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48402" w14:textId="4FA7A3B1" w:rsidR="00EE284C" w:rsidRPr="00BD5E42" w:rsidRDefault="00BC142D" w:rsidP="002B252F">
      <w:pPr>
        <w:pStyle w:val="Title"/>
        <w:rPr>
          <w:rFonts w:ascii="Times New Roman" w:hAnsi="Times New Roman"/>
          <w:sz w:val="28"/>
          <w:szCs w:val="28"/>
          <w:lang w:val="nl-NL"/>
        </w:rPr>
      </w:pPr>
      <w:r w:rsidRPr="00BD5E42">
        <w:rPr>
          <w:rFonts w:ascii="Times New Roman" w:hAnsi="Times New Roman"/>
          <w:sz w:val="28"/>
          <w:szCs w:val="28"/>
          <w:lang w:val="nl-NL"/>
        </w:rPr>
        <w:t>PHỤ LỤC</w:t>
      </w:r>
      <w:r w:rsidR="00955698" w:rsidRPr="00BD5E42">
        <w:rPr>
          <w:rFonts w:ascii="Times New Roman" w:hAnsi="Times New Roman"/>
          <w:sz w:val="28"/>
          <w:szCs w:val="28"/>
          <w:lang w:val="nl-NL"/>
        </w:rPr>
        <w:t xml:space="preserve"> </w:t>
      </w:r>
      <w:r w:rsidR="004F1D00">
        <w:rPr>
          <w:rFonts w:ascii="Times New Roman" w:hAnsi="Times New Roman"/>
          <w:sz w:val="28"/>
          <w:szCs w:val="28"/>
          <w:lang w:val="nl-NL"/>
        </w:rPr>
        <w:t>I</w:t>
      </w:r>
      <w:r w:rsidR="0062375A" w:rsidRPr="00BD5E42">
        <w:rPr>
          <w:rFonts w:ascii="Times New Roman" w:hAnsi="Times New Roman"/>
          <w:sz w:val="28"/>
          <w:szCs w:val="28"/>
          <w:lang w:val="nl-NL"/>
        </w:rPr>
        <w:t>V</w:t>
      </w:r>
      <w:r w:rsidR="00EE284C" w:rsidRPr="00BD5E42">
        <w:rPr>
          <w:rFonts w:ascii="Times New Roman" w:hAnsi="Times New Roman"/>
          <w:sz w:val="28"/>
          <w:szCs w:val="28"/>
          <w:lang w:val="nl-NL"/>
        </w:rPr>
        <w:t xml:space="preserve">: </w:t>
      </w:r>
      <w:r w:rsidR="003464E5" w:rsidRPr="00BD5E42">
        <w:rPr>
          <w:rFonts w:ascii="Times New Roman" w:hAnsi="Times New Roman"/>
          <w:sz w:val="28"/>
          <w:szCs w:val="28"/>
          <w:lang w:val="nl-NL"/>
        </w:rPr>
        <w:t xml:space="preserve">YÊU CẦU </w:t>
      </w:r>
      <w:r w:rsidR="002B252F" w:rsidRPr="00BD5E42">
        <w:rPr>
          <w:rFonts w:ascii="Times New Roman" w:hAnsi="Times New Roman"/>
          <w:sz w:val="28"/>
          <w:szCs w:val="28"/>
          <w:lang w:val="nl-NL"/>
        </w:rPr>
        <w:t xml:space="preserve">KỸ THUẬT </w:t>
      </w:r>
    </w:p>
    <w:p w14:paraId="1F90E7EE" w14:textId="5744F8A6" w:rsidR="00251C14" w:rsidRPr="00BD5E42" w:rsidRDefault="00D54716" w:rsidP="002B252F">
      <w:pPr>
        <w:pStyle w:val="Title"/>
        <w:rPr>
          <w:rFonts w:ascii="Times New Roman" w:hAnsi="Times New Roman"/>
          <w:sz w:val="28"/>
          <w:szCs w:val="28"/>
          <w:lang w:val="nl-NL"/>
        </w:rPr>
      </w:pPr>
      <w:r>
        <w:rPr>
          <w:rFonts w:ascii="Times New Roman" w:hAnsi="Times New Roman"/>
          <w:sz w:val="28"/>
          <w:szCs w:val="28"/>
          <w:lang w:val="nl-NL"/>
        </w:rPr>
        <w:t>Rơ le bảo vệ kỹ thuật số</w:t>
      </w:r>
    </w:p>
    <w:p w14:paraId="0FB40C8F" w14:textId="0A7A2610" w:rsidR="002B252F" w:rsidRPr="00FD76D6" w:rsidRDefault="002B252F" w:rsidP="00251C14">
      <w:pPr>
        <w:pStyle w:val="Heading3"/>
        <w:spacing w:before="240" w:after="120"/>
        <w:rPr>
          <w:szCs w:val="28"/>
          <w:lang w:val="en-US"/>
        </w:rPr>
      </w:pPr>
      <w:r w:rsidRPr="00FD76D6">
        <w:rPr>
          <w:szCs w:val="28"/>
        </w:rPr>
        <w:t xml:space="preserve">I. </w:t>
      </w:r>
      <w:r w:rsidR="00B80EAF" w:rsidRPr="00FD76D6">
        <w:rPr>
          <w:szCs w:val="28"/>
          <w:lang w:val="en-US"/>
        </w:rPr>
        <w:t>TIÊU CHUẨN CHUNG</w:t>
      </w:r>
    </w:p>
    <w:p w14:paraId="50EA9DE1" w14:textId="56E5FAD0" w:rsidR="00290BF6" w:rsidRPr="00FD76D6" w:rsidRDefault="00290BF6" w:rsidP="0088579C">
      <w:pPr>
        <w:ind w:right="45" w:firstLine="567"/>
        <w:jc w:val="both"/>
        <w:rPr>
          <w:b/>
          <w:bCs/>
          <w:szCs w:val="28"/>
        </w:rPr>
      </w:pPr>
      <w:r w:rsidRPr="00FD76D6">
        <w:rPr>
          <w:b/>
          <w:bCs/>
          <w:szCs w:val="28"/>
        </w:rPr>
        <w:t xml:space="preserve">1. </w:t>
      </w:r>
      <w:r w:rsidR="00B80EAF" w:rsidRPr="00FD76D6">
        <w:rPr>
          <w:b/>
          <w:bCs/>
          <w:szCs w:val="28"/>
        </w:rPr>
        <w:t>Các tiêu chuẩn chế tạo và thử nghiệm</w:t>
      </w:r>
    </w:p>
    <w:p w14:paraId="1D61A2E9" w14:textId="5B576616" w:rsidR="00153B7E" w:rsidRPr="00FD76D6" w:rsidRDefault="00153B7E" w:rsidP="00153B7E">
      <w:pPr>
        <w:ind w:right="45" w:firstLine="567"/>
        <w:jc w:val="both"/>
        <w:rPr>
          <w:spacing w:val="-6"/>
          <w:szCs w:val="28"/>
        </w:rPr>
      </w:pPr>
      <w:r w:rsidRPr="00FD76D6">
        <w:rPr>
          <w:spacing w:val="-6"/>
          <w:szCs w:val="28"/>
        </w:rPr>
        <w:t>R</w:t>
      </w:r>
      <w:r w:rsidR="00B80EAF" w:rsidRPr="00FD76D6">
        <w:rPr>
          <w:spacing w:val="-6"/>
          <w:szCs w:val="28"/>
        </w:rPr>
        <w:t xml:space="preserve">ơ le bảo vệ phải </w:t>
      </w:r>
      <w:r w:rsidR="0088579C" w:rsidRPr="00FD76D6">
        <w:rPr>
          <w:spacing w:val="-6"/>
          <w:szCs w:val="28"/>
        </w:rPr>
        <w:t>được</w:t>
      </w:r>
      <w:r w:rsidR="00B80EAF" w:rsidRPr="00FD76D6">
        <w:rPr>
          <w:spacing w:val="-6"/>
          <w:szCs w:val="28"/>
        </w:rPr>
        <w:t xml:space="preserve"> chế tạo và thử nghiệm theo tiêu chuẩn IEC 60255 (phiên bản cập nhật mới nhất).</w:t>
      </w:r>
      <w:r w:rsidRPr="00FD76D6">
        <w:rPr>
          <w:spacing w:val="-6"/>
          <w:szCs w:val="28"/>
        </w:rPr>
        <w:t xml:space="preserve"> Có chứng nhận thử nghiệm loại rơ-le bảo vệ (Type Test Certificate) của cơ sở thí nghiệm được công nhận và Chứng nhận thử nghiệm IEC61850 cấp độ A (IEC 61850 Certificate Level A) do đơn vị thí nghiệm được công nhận (Accredited independent third-party test center) thuộc hệ thống Utility Communication Architecture (UCA) International User Group cung cấp. Các cơ sở thí nghiệm được công nhận nêu trên phải đáp ứng các yêu cầu sau:</w:t>
      </w:r>
    </w:p>
    <w:p w14:paraId="2E021DB7" w14:textId="5E61E74B" w:rsidR="00153B7E" w:rsidRPr="00FD76D6" w:rsidRDefault="00153B7E" w:rsidP="00153B7E">
      <w:pPr>
        <w:ind w:right="45" w:firstLine="567"/>
        <w:jc w:val="both"/>
        <w:rPr>
          <w:spacing w:val="-6"/>
          <w:szCs w:val="28"/>
        </w:rPr>
      </w:pPr>
      <w:r w:rsidRPr="00FD76D6">
        <w:rPr>
          <w:spacing w:val="-6"/>
          <w:szCs w:val="28"/>
        </w:rPr>
        <w:t>- Có chứng nhận ISO/IEC 17025:2017 của cơ quan chứng nhận quốc gia nơi đặt cơ sở thí nghiệm.</w:t>
      </w:r>
    </w:p>
    <w:p w14:paraId="5D91B934" w14:textId="5D9290C9" w:rsidR="00153B7E" w:rsidRPr="00FD76D6" w:rsidRDefault="00153B7E" w:rsidP="00153B7E">
      <w:pPr>
        <w:ind w:right="45" w:firstLine="567"/>
        <w:jc w:val="both"/>
        <w:rPr>
          <w:spacing w:val="-6"/>
          <w:szCs w:val="28"/>
        </w:rPr>
      </w:pPr>
      <w:r w:rsidRPr="00FD76D6">
        <w:rPr>
          <w:spacing w:val="-6"/>
          <w:szCs w:val="28"/>
        </w:rPr>
        <w:t>- Là thành viên của ít nhất một trong các hê ̣thống chứng nhận sau:</w:t>
      </w:r>
    </w:p>
    <w:p w14:paraId="1A5A4093" w14:textId="2C7F41D8" w:rsidR="00153B7E" w:rsidRPr="00FD76D6" w:rsidRDefault="00153B7E" w:rsidP="00153B7E">
      <w:pPr>
        <w:ind w:right="45" w:firstLine="567"/>
        <w:jc w:val="both"/>
        <w:rPr>
          <w:spacing w:val="-6"/>
          <w:szCs w:val="28"/>
        </w:rPr>
      </w:pPr>
      <w:r w:rsidRPr="00FD76D6">
        <w:rPr>
          <w:spacing w:val="-6"/>
          <w:szCs w:val="28"/>
        </w:rPr>
        <w:t>+ Hệ thống chứng nhận của tổ chức tiêu chuẩn IEC (IEC System for Conformity Assessment Schemes for Electrotechnical Equipment and Components - IECEE); hoặc</w:t>
      </w:r>
    </w:p>
    <w:p w14:paraId="465E0138" w14:textId="12E54790" w:rsidR="00153B7E" w:rsidRPr="00FD76D6" w:rsidRDefault="00153B7E" w:rsidP="00153B7E">
      <w:pPr>
        <w:ind w:right="45" w:firstLine="567"/>
        <w:jc w:val="both"/>
        <w:rPr>
          <w:spacing w:val="-6"/>
          <w:szCs w:val="28"/>
        </w:rPr>
      </w:pPr>
      <w:r w:rsidRPr="00FD76D6">
        <w:rPr>
          <w:spacing w:val="-6"/>
          <w:szCs w:val="28"/>
        </w:rPr>
        <w:t>+ Tổ chức Quốc tế Chứng nhận phòng thí nghiệm (International Laboratory Accreditation Cooperation - ILAC); hoặc</w:t>
      </w:r>
    </w:p>
    <w:p w14:paraId="7C3B3A45" w14:textId="5AC9475C" w:rsidR="00153B7E" w:rsidRPr="00FD76D6" w:rsidRDefault="00153B7E" w:rsidP="00153B7E">
      <w:pPr>
        <w:ind w:right="45" w:firstLine="567"/>
        <w:jc w:val="both"/>
        <w:rPr>
          <w:spacing w:val="-6"/>
          <w:szCs w:val="28"/>
        </w:rPr>
      </w:pPr>
      <w:r w:rsidRPr="00FD76D6">
        <w:rPr>
          <w:spacing w:val="-6"/>
          <w:szCs w:val="28"/>
        </w:rPr>
        <w:t>+ Hiệp hội Chứng nhận phòng thí nghiệm của Mỹ (American Association for Laboratory Accreditation - A2LA).</w:t>
      </w:r>
    </w:p>
    <w:p w14:paraId="16BAD8DF" w14:textId="35BB85BC" w:rsidR="00F64007" w:rsidRPr="00FD76D6" w:rsidRDefault="00153B7E" w:rsidP="0088579C">
      <w:pPr>
        <w:ind w:right="45" w:firstLine="567"/>
        <w:jc w:val="both"/>
        <w:rPr>
          <w:i/>
          <w:iCs/>
          <w:spacing w:val="-6"/>
          <w:szCs w:val="28"/>
        </w:rPr>
      </w:pPr>
      <w:r w:rsidRPr="00FD76D6">
        <w:rPr>
          <w:i/>
          <w:iCs/>
          <w:spacing w:val="-6"/>
          <w:szCs w:val="28"/>
        </w:rPr>
        <w:t xml:space="preserve">* </w:t>
      </w:r>
      <w:r w:rsidR="00B80EAF" w:rsidRPr="00FD76D6">
        <w:rPr>
          <w:i/>
          <w:iCs/>
          <w:spacing w:val="-6"/>
          <w:szCs w:val="28"/>
        </w:rPr>
        <w:t>Các hạng mục thử nghiệm bao gồm</w:t>
      </w:r>
      <w:r w:rsidR="00F64007" w:rsidRPr="00FD76D6">
        <w:rPr>
          <w:i/>
          <w:iCs/>
          <w:spacing w:val="-6"/>
          <w:szCs w:val="28"/>
        </w:rPr>
        <w:t>:</w:t>
      </w:r>
    </w:p>
    <w:p w14:paraId="3782D543" w14:textId="786544CE" w:rsidR="00B80EAF" w:rsidRPr="00FD76D6" w:rsidRDefault="00B80EAF" w:rsidP="0088579C">
      <w:pPr>
        <w:ind w:right="45" w:firstLine="567"/>
        <w:jc w:val="both"/>
        <w:rPr>
          <w:spacing w:val="-6"/>
          <w:szCs w:val="28"/>
        </w:rPr>
      </w:pPr>
      <w:r w:rsidRPr="00FD76D6">
        <w:rPr>
          <w:spacing w:val="-6"/>
          <w:szCs w:val="28"/>
        </w:rPr>
        <w:t>- Thử nghiệm ô nhiễm điện từ trường: IEC 60255-25 (2000).</w:t>
      </w:r>
    </w:p>
    <w:p w14:paraId="02870720" w14:textId="44F7D797" w:rsidR="00B80EAF" w:rsidRPr="00FD76D6" w:rsidRDefault="00B80EAF" w:rsidP="0088579C">
      <w:pPr>
        <w:ind w:right="45" w:firstLine="567"/>
        <w:jc w:val="both"/>
        <w:rPr>
          <w:spacing w:val="-6"/>
          <w:szCs w:val="28"/>
        </w:rPr>
      </w:pPr>
      <w:r w:rsidRPr="00FD76D6">
        <w:rPr>
          <w:spacing w:val="-6"/>
          <w:szCs w:val="28"/>
        </w:rPr>
        <w:t>- Thử nghiệm khả năng chịu tác động của điện từ trường:</w:t>
      </w:r>
    </w:p>
    <w:p w14:paraId="4462A05F" w14:textId="4898E1FD" w:rsidR="00B80EAF" w:rsidRPr="00FD76D6" w:rsidRDefault="00B80EAF" w:rsidP="0088579C">
      <w:pPr>
        <w:ind w:right="45" w:firstLine="567"/>
        <w:jc w:val="both"/>
        <w:rPr>
          <w:spacing w:val="-6"/>
          <w:szCs w:val="28"/>
        </w:rPr>
      </w:pPr>
      <w:r w:rsidRPr="00FD76D6">
        <w:rPr>
          <w:spacing w:val="-6"/>
          <w:szCs w:val="28"/>
        </w:rPr>
        <w:t>+ Electrostatic Discharge: IEC 60255-22-2 levels 1,2,3,4; IEC 61000-4-2 levels 1,2,3,4.</w:t>
      </w:r>
    </w:p>
    <w:p w14:paraId="1216EACF" w14:textId="200908FD" w:rsidR="00B80EAF" w:rsidRPr="00FD76D6" w:rsidRDefault="00B80EAF" w:rsidP="0088579C">
      <w:pPr>
        <w:ind w:right="45" w:firstLine="567"/>
        <w:jc w:val="both"/>
        <w:rPr>
          <w:spacing w:val="-6"/>
          <w:szCs w:val="28"/>
        </w:rPr>
      </w:pPr>
      <w:r w:rsidRPr="00FD76D6">
        <w:rPr>
          <w:spacing w:val="-6"/>
          <w:szCs w:val="28"/>
        </w:rPr>
        <w:t>+ Fast transient disturbance: IEC 61000-4-4; IEC 60255-22-4.</w:t>
      </w:r>
    </w:p>
    <w:p w14:paraId="2F348CB3" w14:textId="60FD3635" w:rsidR="00B80EAF" w:rsidRPr="00FD76D6" w:rsidRDefault="00B80EAF" w:rsidP="0088579C">
      <w:pPr>
        <w:ind w:right="45" w:firstLine="567"/>
        <w:jc w:val="both"/>
        <w:rPr>
          <w:spacing w:val="-6"/>
          <w:szCs w:val="28"/>
        </w:rPr>
      </w:pPr>
      <w:r w:rsidRPr="00FD76D6">
        <w:rPr>
          <w:spacing w:val="-6"/>
          <w:szCs w:val="28"/>
        </w:rPr>
        <w:t>+ Magnetic field immunity: IEC 61000-4-8; IEC 61000-4-9.</w:t>
      </w:r>
    </w:p>
    <w:p w14:paraId="2753D126" w14:textId="4A9F95A4" w:rsidR="00B80EAF" w:rsidRPr="00FD76D6" w:rsidRDefault="00B80EAF" w:rsidP="0088579C">
      <w:pPr>
        <w:ind w:right="45" w:firstLine="567"/>
        <w:jc w:val="both"/>
        <w:rPr>
          <w:spacing w:val="-6"/>
          <w:szCs w:val="28"/>
        </w:rPr>
      </w:pPr>
      <w:r w:rsidRPr="00FD76D6">
        <w:rPr>
          <w:spacing w:val="-6"/>
          <w:szCs w:val="28"/>
        </w:rPr>
        <w:t>+ Power supply immunity: IEC 61000-4-11; IEC 60255-11.</w:t>
      </w:r>
    </w:p>
    <w:p w14:paraId="5E0E383F" w14:textId="2C1DE6A1" w:rsidR="00B80EAF" w:rsidRPr="00FD76D6" w:rsidRDefault="00B80EAF" w:rsidP="0088579C">
      <w:pPr>
        <w:ind w:right="45" w:firstLine="567"/>
        <w:jc w:val="both"/>
        <w:rPr>
          <w:spacing w:val="-6"/>
          <w:szCs w:val="28"/>
        </w:rPr>
      </w:pPr>
      <w:r w:rsidRPr="00FD76D6">
        <w:rPr>
          <w:spacing w:val="-6"/>
          <w:szCs w:val="28"/>
        </w:rPr>
        <w:t>+ Radiated Radio Frequency: IEC 60255-22-3; IEC 61000-4-3.</w:t>
      </w:r>
    </w:p>
    <w:p w14:paraId="41C0A249" w14:textId="65670FB1" w:rsidR="00B80EAF" w:rsidRPr="00FD76D6" w:rsidRDefault="00B80EAF" w:rsidP="0088579C">
      <w:pPr>
        <w:ind w:right="45" w:firstLine="567"/>
        <w:jc w:val="both"/>
        <w:rPr>
          <w:spacing w:val="-6"/>
          <w:szCs w:val="28"/>
        </w:rPr>
      </w:pPr>
      <w:r w:rsidRPr="00FD76D6">
        <w:rPr>
          <w:spacing w:val="-6"/>
          <w:szCs w:val="28"/>
        </w:rPr>
        <w:t>+ Surge withstand: IEC 60255-22-1.</w:t>
      </w:r>
    </w:p>
    <w:p w14:paraId="0B715397" w14:textId="77777777" w:rsidR="00B80EAF" w:rsidRPr="00FD76D6" w:rsidRDefault="00B80EAF" w:rsidP="0088579C">
      <w:pPr>
        <w:ind w:right="45" w:firstLine="567"/>
        <w:jc w:val="both"/>
        <w:rPr>
          <w:spacing w:val="-6"/>
          <w:szCs w:val="28"/>
        </w:rPr>
      </w:pPr>
      <w:r w:rsidRPr="00FD76D6">
        <w:rPr>
          <w:spacing w:val="-6"/>
          <w:szCs w:val="28"/>
        </w:rPr>
        <w:t>- Thử nghiệm khả năng chịu đựng các điều kiện môi trường:</w:t>
      </w:r>
    </w:p>
    <w:p w14:paraId="15A07471" w14:textId="15B0B1F9" w:rsidR="00B80EAF" w:rsidRPr="00FD76D6" w:rsidRDefault="00B80EAF" w:rsidP="0088579C">
      <w:pPr>
        <w:ind w:right="45" w:firstLine="567"/>
        <w:jc w:val="both"/>
        <w:rPr>
          <w:spacing w:val="-6"/>
          <w:szCs w:val="28"/>
        </w:rPr>
      </w:pPr>
      <w:r w:rsidRPr="00FD76D6">
        <w:rPr>
          <w:spacing w:val="-6"/>
          <w:szCs w:val="28"/>
        </w:rPr>
        <w:t>+ Môi trường lạnh: IEC 60068-2-1.</w:t>
      </w:r>
    </w:p>
    <w:p w14:paraId="479FC973" w14:textId="5ECDBBF6" w:rsidR="00B80EAF" w:rsidRPr="00FD76D6" w:rsidRDefault="00B80EAF" w:rsidP="0088579C">
      <w:pPr>
        <w:ind w:right="45" w:firstLine="567"/>
        <w:jc w:val="both"/>
        <w:rPr>
          <w:spacing w:val="-6"/>
          <w:szCs w:val="28"/>
        </w:rPr>
      </w:pPr>
      <w:r w:rsidRPr="00FD76D6">
        <w:rPr>
          <w:spacing w:val="-6"/>
          <w:szCs w:val="28"/>
        </w:rPr>
        <w:t>+ Môi trường nóng khô: IEC 60068-2-2.</w:t>
      </w:r>
    </w:p>
    <w:p w14:paraId="580015AC" w14:textId="2EA082FC" w:rsidR="00B80EAF" w:rsidRPr="00FD76D6" w:rsidRDefault="00B80EAF" w:rsidP="0088579C">
      <w:pPr>
        <w:ind w:right="45" w:firstLine="567"/>
        <w:jc w:val="both"/>
        <w:rPr>
          <w:spacing w:val="-6"/>
          <w:szCs w:val="28"/>
        </w:rPr>
      </w:pPr>
      <w:r w:rsidRPr="00FD76D6">
        <w:rPr>
          <w:spacing w:val="-6"/>
          <w:szCs w:val="28"/>
        </w:rPr>
        <w:t>+ Môi trường nóng ẩm: IEC 60028-2-30.</w:t>
      </w:r>
    </w:p>
    <w:p w14:paraId="164C399C" w14:textId="6D960090" w:rsidR="00B80EAF" w:rsidRPr="00FD76D6" w:rsidRDefault="00B80EAF" w:rsidP="0088579C">
      <w:pPr>
        <w:ind w:right="45" w:firstLine="567"/>
        <w:jc w:val="both"/>
        <w:rPr>
          <w:spacing w:val="-6"/>
          <w:szCs w:val="28"/>
        </w:rPr>
      </w:pPr>
      <w:r w:rsidRPr="00FD76D6">
        <w:rPr>
          <w:spacing w:val="-6"/>
          <w:szCs w:val="28"/>
        </w:rPr>
        <w:t>+ Sự xâm nhập của các vật thể: IEC 60529.</w:t>
      </w:r>
    </w:p>
    <w:p w14:paraId="50D81A3F" w14:textId="0FAFFD53" w:rsidR="00B80EAF" w:rsidRPr="00FD76D6" w:rsidRDefault="00B80EAF" w:rsidP="0088579C">
      <w:pPr>
        <w:ind w:right="45" w:firstLine="567"/>
        <w:jc w:val="both"/>
        <w:rPr>
          <w:spacing w:val="-6"/>
          <w:szCs w:val="28"/>
        </w:rPr>
      </w:pPr>
      <w:r w:rsidRPr="00FD76D6">
        <w:rPr>
          <w:spacing w:val="-6"/>
          <w:szCs w:val="28"/>
        </w:rPr>
        <w:t>+ Rung động: IEC 60255-21-1; IEC 60255-21-2; IEC 60255-21-3.</w:t>
      </w:r>
    </w:p>
    <w:p w14:paraId="79BAE42C" w14:textId="77777777" w:rsidR="00B80EAF" w:rsidRPr="00FD76D6" w:rsidRDefault="00B80EAF" w:rsidP="0088579C">
      <w:pPr>
        <w:ind w:right="45" w:firstLine="567"/>
        <w:jc w:val="both"/>
        <w:rPr>
          <w:spacing w:val="-6"/>
          <w:szCs w:val="28"/>
        </w:rPr>
      </w:pPr>
      <w:r w:rsidRPr="00FD76D6">
        <w:rPr>
          <w:spacing w:val="-6"/>
          <w:szCs w:val="28"/>
        </w:rPr>
        <w:lastRenderedPageBreak/>
        <w:t>- Thử nghiệm an toàn:</w:t>
      </w:r>
    </w:p>
    <w:p w14:paraId="11D06838" w14:textId="073B7221" w:rsidR="00B80EAF" w:rsidRPr="00FD76D6" w:rsidRDefault="00B80EAF" w:rsidP="0088579C">
      <w:pPr>
        <w:ind w:right="45" w:firstLine="567"/>
        <w:jc w:val="both"/>
        <w:rPr>
          <w:spacing w:val="-6"/>
          <w:szCs w:val="28"/>
        </w:rPr>
      </w:pPr>
      <w:r w:rsidRPr="00FD76D6">
        <w:rPr>
          <w:spacing w:val="-6"/>
          <w:szCs w:val="28"/>
        </w:rPr>
        <w:t>+ Mức chịu đựng của điện môi: IEC 60255-5.</w:t>
      </w:r>
    </w:p>
    <w:p w14:paraId="033AE61E" w14:textId="2B7AB552" w:rsidR="00B80EAF" w:rsidRPr="00FD76D6" w:rsidRDefault="00B80EAF" w:rsidP="0088579C">
      <w:pPr>
        <w:ind w:right="45" w:firstLine="567"/>
        <w:jc w:val="both"/>
        <w:rPr>
          <w:spacing w:val="-6"/>
          <w:szCs w:val="28"/>
        </w:rPr>
      </w:pPr>
      <w:r w:rsidRPr="00FD76D6">
        <w:rPr>
          <w:spacing w:val="-6"/>
          <w:szCs w:val="28"/>
        </w:rPr>
        <w:t>+ Xung điện: 60255-5.</w:t>
      </w:r>
    </w:p>
    <w:p w14:paraId="059AC21A" w14:textId="731315EF" w:rsidR="00B80EAF" w:rsidRPr="00FD76D6" w:rsidRDefault="00B80EAF" w:rsidP="0088579C">
      <w:pPr>
        <w:ind w:right="45" w:firstLine="567"/>
        <w:jc w:val="both"/>
        <w:rPr>
          <w:spacing w:val="-6"/>
          <w:szCs w:val="28"/>
        </w:rPr>
      </w:pPr>
      <w:r w:rsidRPr="00FD76D6">
        <w:rPr>
          <w:spacing w:val="-6"/>
          <w:szCs w:val="28"/>
        </w:rPr>
        <w:t>+ Điện trở cách điện:</w:t>
      </w:r>
      <w:r w:rsidRPr="00FD76D6">
        <w:rPr>
          <w:spacing w:val="-6"/>
          <w:szCs w:val="28"/>
        </w:rPr>
        <w:tab/>
        <w:t>IEC 60255-5.</w:t>
      </w:r>
    </w:p>
    <w:p w14:paraId="1D151194" w14:textId="56D64215" w:rsidR="00B80EAF" w:rsidRPr="00FD76D6" w:rsidRDefault="00B80EAF" w:rsidP="0088579C">
      <w:pPr>
        <w:ind w:right="45" w:firstLine="567"/>
        <w:jc w:val="both"/>
        <w:rPr>
          <w:spacing w:val="-6"/>
          <w:szCs w:val="28"/>
        </w:rPr>
      </w:pPr>
      <w:r w:rsidRPr="00FD76D6">
        <w:rPr>
          <w:spacing w:val="-6"/>
          <w:szCs w:val="28"/>
        </w:rPr>
        <w:t>+ Mức an toàn của tia laser: IEC 60825-1.</w:t>
      </w:r>
    </w:p>
    <w:p w14:paraId="4C7D1BFD" w14:textId="7ED7F52F" w:rsidR="00B80EAF" w:rsidRPr="00FD76D6" w:rsidRDefault="00B80EAF" w:rsidP="0088579C">
      <w:pPr>
        <w:ind w:right="45" w:firstLine="567"/>
        <w:jc w:val="both"/>
        <w:rPr>
          <w:spacing w:val="-6"/>
          <w:szCs w:val="28"/>
        </w:rPr>
      </w:pPr>
      <w:r w:rsidRPr="00FD76D6">
        <w:rPr>
          <w:spacing w:val="-6"/>
          <w:szCs w:val="28"/>
        </w:rPr>
        <w:t>+ Mức an toàn của sản phẩm: IEC 60255-6.</w:t>
      </w:r>
    </w:p>
    <w:p w14:paraId="61EB1968" w14:textId="3CA94FE7" w:rsidR="00B80EAF" w:rsidRPr="00FD76D6" w:rsidRDefault="0088579C" w:rsidP="0088579C">
      <w:pPr>
        <w:ind w:right="45" w:firstLine="567"/>
        <w:jc w:val="both"/>
        <w:rPr>
          <w:b/>
          <w:bCs/>
          <w:szCs w:val="28"/>
        </w:rPr>
      </w:pPr>
      <w:r w:rsidRPr="00FD76D6">
        <w:rPr>
          <w:b/>
          <w:bCs/>
          <w:szCs w:val="28"/>
        </w:rPr>
        <w:t>2</w:t>
      </w:r>
      <w:r w:rsidR="00B80EAF" w:rsidRPr="00FD76D6">
        <w:rPr>
          <w:b/>
          <w:bCs/>
          <w:szCs w:val="28"/>
        </w:rPr>
        <w:t>. Các đặc điểm chung</w:t>
      </w:r>
    </w:p>
    <w:p w14:paraId="44BB38CB" w14:textId="0D9C2B08" w:rsidR="00B80EAF" w:rsidRPr="00FD76D6" w:rsidRDefault="00B80EAF" w:rsidP="0088579C">
      <w:pPr>
        <w:ind w:right="45" w:firstLine="567"/>
        <w:jc w:val="both"/>
        <w:rPr>
          <w:szCs w:val="28"/>
        </w:rPr>
      </w:pPr>
      <w:r w:rsidRPr="00FD76D6">
        <w:rPr>
          <w:szCs w:val="28"/>
        </w:rPr>
        <w:t>- Có các đầu vào cách ly quang để nhận và xử lý các tín hiệu từ bên ngoài.</w:t>
      </w:r>
    </w:p>
    <w:p w14:paraId="5D7E97BD" w14:textId="3B2B8263" w:rsidR="00B80EAF" w:rsidRPr="00FD76D6" w:rsidRDefault="00B80EAF" w:rsidP="0088579C">
      <w:pPr>
        <w:ind w:right="45" w:firstLine="567"/>
        <w:jc w:val="both"/>
        <w:rPr>
          <w:szCs w:val="28"/>
        </w:rPr>
      </w:pPr>
      <w:r w:rsidRPr="00FD76D6">
        <w:rPr>
          <w:szCs w:val="28"/>
        </w:rPr>
        <w:t>- Có các rơ le đầu ra cách ly với công suất lớn đủ để cắt trực tiếp các máy cắt.</w:t>
      </w:r>
    </w:p>
    <w:p w14:paraId="5C901F40" w14:textId="7B69317B" w:rsidR="00B80EAF" w:rsidRPr="00FD76D6" w:rsidRDefault="00B80EAF" w:rsidP="0088579C">
      <w:pPr>
        <w:ind w:right="45" w:firstLine="567"/>
        <w:jc w:val="both"/>
        <w:rPr>
          <w:szCs w:val="28"/>
        </w:rPr>
      </w:pPr>
      <w:r w:rsidRPr="00FD76D6">
        <w:rPr>
          <w:szCs w:val="28"/>
        </w:rPr>
        <w:t>- Có khả năng lập trình để giám sát, điều khiển các thiết bị như: máy cắt, dao cách ly…</w:t>
      </w:r>
    </w:p>
    <w:p w14:paraId="200BC22E" w14:textId="0F35D773" w:rsidR="00B80EAF" w:rsidRPr="00FD76D6" w:rsidRDefault="00B80EAF" w:rsidP="0088579C">
      <w:pPr>
        <w:ind w:right="45" w:firstLine="567"/>
        <w:jc w:val="both"/>
        <w:rPr>
          <w:szCs w:val="28"/>
        </w:rPr>
      </w:pPr>
      <w:r w:rsidRPr="00FD76D6">
        <w:rPr>
          <w:szCs w:val="28"/>
        </w:rPr>
        <w:t>- Rơle phải tương thích với cả 2 dòng điện định mức đầu vào là 1A hoặc 5A.</w:t>
      </w:r>
    </w:p>
    <w:p w14:paraId="7E250FB6" w14:textId="77777777" w:rsidR="00B80EAF" w:rsidRPr="00FD76D6" w:rsidRDefault="00B80EAF" w:rsidP="0088579C">
      <w:pPr>
        <w:ind w:right="45" w:firstLine="567"/>
        <w:jc w:val="both"/>
        <w:rPr>
          <w:szCs w:val="28"/>
        </w:rPr>
      </w:pPr>
      <w:r w:rsidRPr="00FD76D6">
        <w:rPr>
          <w:szCs w:val="28"/>
        </w:rPr>
        <w:t>- Các cổng giao tiếp có tốc độ truyền tin cao.</w:t>
      </w:r>
    </w:p>
    <w:p w14:paraId="6ED8B160" w14:textId="77777777" w:rsidR="00B80EAF" w:rsidRPr="00FD76D6" w:rsidRDefault="00B80EAF" w:rsidP="0088579C">
      <w:pPr>
        <w:ind w:right="45" w:firstLine="567"/>
        <w:jc w:val="both"/>
        <w:rPr>
          <w:szCs w:val="28"/>
        </w:rPr>
      </w:pPr>
      <w:r w:rsidRPr="00FD76D6">
        <w:rPr>
          <w:szCs w:val="28"/>
        </w:rPr>
        <w:t xml:space="preserve">- Các rơ le phải có giao thức theo tiêu chuẩn  IEC 61850, là tiêu chuẩn truyền thông quốc tế mới cho các ứng dụng tự động hoá trạm, có khả năng cung cấp sự tương đồng giữa các thiết bị từ các nhà sản xuất khác nhau để phối hợp thực hiện cùng một chức năng. </w:t>
      </w:r>
    </w:p>
    <w:p w14:paraId="0A199E3F" w14:textId="77777777" w:rsidR="00B80EAF" w:rsidRPr="00FD76D6" w:rsidRDefault="00B80EAF" w:rsidP="0088579C">
      <w:pPr>
        <w:ind w:right="45" w:firstLine="567"/>
        <w:jc w:val="both"/>
        <w:rPr>
          <w:szCs w:val="28"/>
        </w:rPr>
      </w:pPr>
      <w:r w:rsidRPr="00FD76D6">
        <w:rPr>
          <w:szCs w:val="28"/>
        </w:rPr>
        <w:t>- Phần mềm giao tiếp và phân tích sự cố được viết trên hệ điều hành Windows có giao diện thân thiện và dễ sử dụng có thể kết nối đến tất cả các loại rơ le khác nhau trong cùng một hãng.</w:t>
      </w:r>
    </w:p>
    <w:p w14:paraId="13D89FCC" w14:textId="71E8CABF" w:rsidR="00B80EAF" w:rsidRPr="00FD76D6" w:rsidRDefault="00B80EAF" w:rsidP="0088579C">
      <w:pPr>
        <w:ind w:right="45" w:firstLine="567"/>
        <w:jc w:val="both"/>
        <w:rPr>
          <w:szCs w:val="28"/>
        </w:rPr>
      </w:pPr>
      <w:r w:rsidRPr="00FD76D6">
        <w:rPr>
          <w:szCs w:val="28"/>
        </w:rPr>
        <w:t>- Các rơ le bảo vệ chính, bảo vệ dự phòng phải có số lượng I/O đảm bảo đủ để thực hiện các chức năng bảo vệ và tự động hóa trạm và đảm bảo khả năng dự phòng cho tương lai 20%</w:t>
      </w:r>
    </w:p>
    <w:p w14:paraId="7876FE77" w14:textId="77777777" w:rsidR="00B80EAF" w:rsidRPr="00FD76D6" w:rsidRDefault="00B80EAF" w:rsidP="0088579C">
      <w:pPr>
        <w:ind w:right="45" w:firstLine="567"/>
        <w:jc w:val="both"/>
        <w:rPr>
          <w:szCs w:val="28"/>
        </w:rPr>
      </w:pPr>
      <w:r w:rsidRPr="00FD76D6">
        <w:rPr>
          <w:szCs w:val="28"/>
        </w:rPr>
        <w:t xml:space="preserve">- </w:t>
      </w:r>
      <w:r w:rsidRPr="00FD76D6">
        <w:rPr>
          <w:spacing w:val="-4"/>
          <w:szCs w:val="28"/>
        </w:rPr>
        <w:t>Có pin dự phòng cho đồng hồ thời gian thực, nhận tín hiệu đồng bộ thời gian qua cổng IRIG-B, đưa ra thời gian chính xác trong từng bản ghi sự kiện, sự cố.</w:t>
      </w:r>
    </w:p>
    <w:p w14:paraId="1C8B8CB0" w14:textId="592DA733" w:rsidR="00A4454E" w:rsidRPr="00FD76D6" w:rsidRDefault="00B80EAF" w:rsidP="0088579C">
      <w:pPr>
        <w:ind w:right="45" w:firstLine="567"/>
        <w:jc w:val="both"/>
        <w:rPr>
          <w:b/>
          <w:spacing w:val="-4"/>
          <w:szCs w:val="28"/>
        </w:rPr>
      </w:pPr>
      <w:r w:rsidRPr="00FD76D6">
        <w:rPr>
          <w:szCs w:val="28"/>
        </w:rPr>
        <w:t>- Rơ le được bảo vệ với mật khẩu cho mục đích bảo vệ dữ liệu và tránh sự thay đổi giá trị cài đặt không mong muốn.</w:t>
      </w:r>
    </w:p>
    <w:p w14:paraId="53233B9A" w14:textId="3E59F7FD" w:rsidR="002C1A5C" w:rsidRPr="00FD76D6" w:rsidRDefault="002C1A5C" w:rsidP="006956FB">
      <w:pPr>
        <w:spacing w:before="240" w:after="60"/>
        <w:ind w:right="45" w:firstLine="0"/>
        <w:jc w:val="center"/>
        <w:rPr>
          <w:b/>
          <w:spacing w:val="-4"/>
          <w:szCs w:val="28"/>
        </w:rPr>
      </w:pPr>
      <w:r w:rsidRPr="00FD76D6">
        <w:rPr>
          <w:b/>
          <w:spacing w:val="-4"/>
          <w:szCs w:val="28"/>
        </w:rPr>
        <w:t xml:space="preserve">II. </w:t>
      </w:r>
      <w:r w:rsidR="00812D9F" w:rsidRPr="00FD76D6">
        <w:rPr>
          <w:b/>
          <w:spacing w:val="-4"/>
          <w:szCs w:val="28"/>
        </w:rPr>
        <w:t xml:space="preserve">YÊU CẦU VỀ ĐẶC TÍNH </w:t>
      </w:r>
      <w:r w:rsidRPr="00FD76D6">
        <w:rPr>
          <w:b/>
          <w:spacing w:val="-4"/>
          <w:szCs w:val="28"/>
        </w:rPr>
        <w:t>KỸ THUẬT</w:t>
      </w:r>
    </w:p>
    <w:p w14:paraId="5A663293" w14:textId="77777777" w:rsidR="0062375A" w:rsidRPr="00FD76D6" w:rsidRDefault="0092484C" w:rsidP="0062375A">
      <w:pPr>
        <w:ind w:right="45" w:firstLine="567"/>
        <w:jc w:val="both"/>
        <w:rPr>
          <w:szCs w:val="28"/>
          <w:lang w:val="vi-VN"/>
        </w:rPr>
      </w:pPr>
      <w:r w:rsidRPr="00FD76D6">
        <w:rPr>
          <w:b/>
          <w:bCs/>
          <w:szCs w:val="28"/>
        </w:rPr>
        <w:t>1</w:t>
      </w:r>
      <w:r w:rsidR="00213CC7" w:rsidRPr="00FD76D6">
        <w:rPr>
          <w:b/>
          <w:bCs/>
          <w:szCs w:val="28"/>
        </w:rPr>
        <w:t xml:space="preserve">. </w:t>
      </w:r>
      <w:r w:rsidR="00507730" w:rsidRPr="00FD76D6">
        <w:rPr>
          <w:b/>
          <w:bCs/>
          <w:szCs w:val="28"/>
        </w:rPr>
        <w:t>Yêu cầu chi tiết</w:t>
      </w:r>
      <w:r w:rsidR="00507730" w:rsidRPr="00FD76D6">
        <w:rPr>
          <w:szCs w:val="28"/>
        </w:rPr>
        <w:t xml:space="preserve">: </w:t>
      </w:r>
      <w:r w:rsidR="0062375A" w:rsidRPr="00FD76D6">
        <w:rPr>
          <w:szCs w:val="28"/>
          <w:lang w:val="vi-VN"/>
        </w:rPr>
        <w:t>Chi tiết theo quy định tại:</w:t>
      </w:r>
    </w:p>
    <w:p w14:paraId="0D669B23" w14:textId="299DEE6D" w:rsidR="00711A2D" w:rsidRPr="00887EBA" w:rsidRDefault="00711A2D" w:rsidP="00711A2D">
      <w:pPr>
        <w:ind w:right="45" w:firstLine="567"/>
        <w:jc w:val="both"/>
        <w:rPr>
          <w:szCs w:val="28"/>
        </w:rPr>
      </w:pPr>
      <w:r w:rsidRPr="00887EBA">
        <w:rPr>
          <w:b/>
          <w:bCs/>
          <w:szCs w:val="28"/>
        </w:rPr>
        <w:t>Bả</w:t>
      </w:r>
      <w:r w:rsidR="006472CC" w:rsidRPr="00887EBA">
        <w:rPr>
          <w:b/>
          <w:bCs/>
          <w:szCs w:val="28"/>
        </w:rPr>
        <w:t>ng 04</w:t>
      </w:r>
      <w:r w:rsidR="00BF5FC0">
        <w:rPr>
          <w:b/>
          <w:bCs/>
          <w:szCs w:val="28"/>
        </w:rPr>
        <w:t>A</w:t>
      </w:r>
      <w:r w:rsidRPr="00887EBA">
        <w:rPr>
          <w:szCs w:val="28"/>
        </w:rPr>
        <w:t>. Yêu cầu về đặc tính kỹ thuật: Rơ le hợp bộ bảo vệ quá dòng có hướng (F67) bao gồm cả phụ kiện và chi tiết lắp đặt, đấu nối với hệ thống hiện trạng.</w:t>
      </w:r>
    </w:p>
    <w:p w14:paraId="4B2DC08C" w14:textId="2E51F223" w:rsidR="00887EBA" w:rsidRPr="00887EBA" w:rsidRDefault="00887EBA" w:rsidP="00711A2D">
      <w:pPr>
        <w:ind w:right="45" w:firstLine="567"/>
        <w:jc w:val="both"/>
        <w:rPr>
          <w:szCs w:val="28"/>
        </w:rPr>
      </w:pPr>
      <w:r w:rsidRPr="00887EBA">
        <w:rPr>
          <w:b/>
          <w:szCs w:val="28"/>
        </w:rPr>
        <w:t>Bảng 0</w:t>
      </w:r>
      <w:r w:rsidR="00BF5FC0">
        <w:rPr>
          <w:b/>
          <w:szCs w:val="28"/>
        </w:rPr>
        <w:t>4B</w:t>
      </w:r>
      <w:bookmarkStart w:id="0" w:name="_GoBack"/>
      <w:bookmarkEnd w:id="0"/>
      <w:r w:rsidRPr="00887EBA">
        <w:rPr>
          <w:b/>
          <w:szCs w:val="28"/>
        </w:rPr>
        <w:t>.</w:t>
      </w:r>
      <w:r w:rsidRPr="00887EBA">
        <w:rPr>
          <w:szCs w:val="28"/>
        </w:rPr>
        <w:t xml:space="preserve"> Yêu cầu về đặc tính kỹ thuật: </w:t>
      </w:r>
      <w:r w:rsidRPr="00887EBA">
        <w:rPr>
          <w:szCs w:val="28"/>
          <w:lang w:val="nl-NL"/>
        </w:rPr>
        <w:t>Rơ le bảo vệ kỹ thuật số</w:t>
      </w:r>
      <w:r w:rsidRPr="00887EBA">
        <w:rPr>
          <w:szCs w:val="28"/>
        </w:rPr>
        <w:t xml:space="preserve"> tần số (F81) bao gồm cả phụ kiện và chi tiết lắp đặt, đấu nối với hệ thống hiện trạng.</w:t>
      </w:r>
    </w:p>
    <w:sectPr w:rsidR="00887EBA" w:rsidRPr="00887EBA" w:rsidSect="00606A6E">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781AF" w14:textId="77777777" w:rsidR="0014033F" w:rsidRDefault="0014033F" w:rsidP="00560DE3">
      <w:pPr>
        <w:spacing w:before="0" w:after="0"/>
      </w:pPr>
      <w:r>
        <w:separator/>
      </w:r>
    </w:p>
  </w:endnote>
  <w:endnote w:type="continuationSeparator" w:id="0">
    <w:p w14:paraId="2D0E7D87" w14:textId="77777777" w:rsidR="0014033F" w:rsidRDefault="0014033F"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VnArial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600129C5"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887EBA">
      <w:rPr>
        <w:noProof/>
        <w:sz w:val="24"/>
        <w:szCs w:val="24"/>
      </w:rPr>
      <w:t>2</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8FFA16" w14:textId="77777777" w:rsidR="0014033F" w:rsidRDefault="0014033F" w:rsidP="00560DE3">
      <w:pPr>
        <w:spacing w:before="0" w:after="0"/>
      </w:pPr>
      <w:r>
        <w:separator/>
      </w:r>
    </w:p>
  </w:footnote>
  <w:footnote w:type="continuationSeparator" w:id="0">
    <w:p w14:paraId="4411C6FB" w14:textId="77777777" w:rsidR="0014033F" w:rsidRDefault="0014033F"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0182"/>
    <w:rsid w:val="000058E7"/>
    <w:rsid w:val="000170B8"/>
    <w:rsid w:val="00024417"/>
    <w:rsid w:val="0002661F"/>
    <w:rsid w:val="00030674"/>
    <w:rsid w:val="00033C61"/>
    <w:rsid w:val="0003439C"/>
    <w:rsid w:val="000475FA"/>
    <w:rsid w:val="000530B9"/>
    <w:rsid w:val="00060CC8"/>
    <w:rsid w:val="000620A1"/>
    <w:rsid w:val="0006551E"/>
    <w:rsid w:val="00074986"/>
    <w:rsid w:val="0008266E"/>
    <w:rsid w:val="0008433E"/>
    <w:rsid w:val="000B7720"/>
    <w:rsid w:val="000D53EB"/>
    <w:rsid w:val="000D68E4"/>
    <w:rsid w:val="000F2190"/>
    <w:rsid w:val="000F2A52"/>
    <w:rsid w:val="001160AF"/>
    <w:rsid w:val="00131CE8"/>
    <w:rsid w:val="0014033F"/>
    <w:rsid w:val="00144780"/>
    <w:rsid w:val="00153B7E"/>
    <w:rsid w:val="00155BD0"/>
    <w:rsid w:val="001647F5"/>
    <w:rsid w:val="0017334F"/>
    <w:rsid w:val="0017700A"/>
    <w:rsid w:val="0018627A"/>
    <w:rsid w:val="00186BEE"/>
    <w:rsid w:val="00191908"/>
    <w:rsid w:val="001B055B"/>
    <w:rsid w:val="001C0FFA"/>
    <w:rsid w:val="001C3290"/>
    <w:rsid w:val="001C4204"/>
    <w:rsid w:val="001D6F73"/>
    <w:rsid w:val="001E0690"/>
    <w:rsid w:val="001F2E1E"/>
    <w:rsid w:val="00203DF1"/>
    <w:rsid w:val="002123A0"/>
    <w:rsid w:val="00213CC7"/>
    <w:rsid w:val="00214B77"/>
    <w:rsid w:val="0022426C"/>
    <w:rsid w:val="002309D6"/>
    <w:rsid w:val="00245557"/>
    <w:rsid w:val="002505C3"/>
    <w:rsid w:val="00251C14"/>
    <w:rsid w:val="00256327"/>
    <w:rsid w:val="00267F7A"/>
    <w:rsid w:val="002723F2"/>
    <w:rsid w:val="00276EBB"/>
    <w:rsid w:val="0028404B"/>
    <w:rsid w:val="00290BF6"/>
    <w:rsid w:val="00292C07"/>
    <w:rsid w:val="002A7650"/>
    <w:rsid w:val="002B1A4A"/>
    <w:rsid w:val="002B252F"/>
    <w:rsid w:val="002C1A5C"/>
    <w:rsid w:val="002D0C7A"/>
    <w:rsid w:val="002D4C53"/>
    <w:rsid w:val="002E136F"/>
    <w:rsid w:val="002F26D5"/>
    <w:rsid w:val="00334C6A"/>
    <w:rsid w:val="003359C4"/>
    <w:rsid w:val="003464E5"/>
    <w:rsid w:val="00346508"/>
    <w:rsid w:val="0036195D"/>
    <w:rsid w:val="00384D63"/>
    <w:rsid w:val="003874D4"/>
    <w:rsid w:val="00390A69"/>
    <w:rsid w:val="003B35E6"/>
    <w:rsid w:val="003C155B"/>
    <w:rsid w:val="003E13C3"/>
    <w:rsid w:val="003E3079"/>
    <w:rsid w:val="003F4C79"/>
    <w:rsid w:val="00413C67"/>
    <w:rsid w:val="00446023"/>
    <w:rsid w:val="00456DB8"/>
    <w:rsid w:val="00465657"/>
    <w:rsid w:val="00466F1D"/>
    <w:rsid w:val="00470145"/>
    <w:rsid w:val="00476129"/>
    <w:rsid w:val="00486923"/>
    <w:rsid w:val="00493FD6"/>
    <w:rsid w:val="004B0460"/>
    <w:rsid w:val="004B7074"/>
    <w:rsid w:val="004D0FF9"/>
    <w:rsid w:val="004D4CAF"/>
    <w:rsid w:val="004E43E1"/>
    <w:rsid w:val="004F0C85"/>
    <w:rsid w:val="004F1D00"/>
    <w:rsid w:val="00505391"/>
    <w:rsid w:val="00507730"/>
    <w:rsid w:val="00535896"/>
    <w:rsid w:val="00543A0E"/>
    <w:rsid w:val="00557AE1"/>
    <w:rsid w:val="00560DE3"/>
    <w:rsid w:val="00563307"/>
    <w:rsid w:val="005723C1"/>
    <w:rsid w:val="00573849"/>
    <w:rsid w:val="00592ECB"/>
    <w:rsid w:val="00595C06"/>
    <w:rsid w:val="005A34FC"/>
    <w:rsid w:val="005A50B7"/>
    <w:rsid w:val="005B1D36"/>
    <w:rsid w:val="005C70F7"/>
    <w:rsid w:val="005F64E7"/>
    <w:rsid w:val="00606A6E"/>
    <w:rsid w:val="00607C05"/>
    <w:rsid w:val="0062375A"/>
    <w:rsid w:val="00625966"/>
    <w:rsid w:val="0063699F"/>
    <w:rsid w:val="00640922"/>
    <w:rsid w:val="00641849"/>
    <w:rsid w:val="00644FBC"/>
    <w:rsid w:val="006472CC"/>
    <w:rsid w:val="00671947"/>
    <w:rsid w:val="00685AB2"/>
    <w:rsid w:val="006956FB"/>
    <w:rsid w:val="006A0868"/>
    <w:rsid w:val="006A3432"/>
    <w:rsid w:val="006B07AE"/>
    <w:rsid w:val="006B6AA3"/>
    <w:rsid w:val="006D1760"/>
    <w:rsid w:val="006F42C8"/>
    <w:rsid w:val="00711A2D"/>
    <w:rsid w:val="007131B4"/>
    <w:rsid w:val="00713282"/>
    <w:rsid w:val="00721CE2"/>
    <w:rsid w:val="007306FF"/>
    <w:rsid w:val="00731C79"/>
    <w:rsid w:val="0075454F"/>
    <w:rsid w:val="00784545"/>
    <w:rsid w:val="007860BE"/>
    <w:rsid w:val="007A5D3A"/>
    <w:rsid w:val="007B1652"/>
    <w:rsid w:val="007B4783"/>
    <w:rsid w:val="007C48F7"/>
    <w:rsid w:val="007F21F5"/>
    <w:rsid w:val="007F353A"/>
    <w:rsid w:val="007F57C3"/>
    <w:rsid w:val="008079DE"/>
    <w:rsid w:val="00812D9F"/>
    <w:rsid w:val="008151A3"/>
    <w:rsid w:val="00823C5D"/>
    <w:rsid w:val="00845933"/>
    <w:rsid w:val="00860C45"/>
    <w:rsid w:val="00882FDE"/>
    <w:rsid w:val="0088579C"/>
    <w:rsid w:val="00887EBA"/>
    <w:rsid w:val="008A197B"/>
    <w:rsid w:val="008C01E1"/>
    <w:rsid w:val="008C7056"/>
    <w:rsid w:val="008C7985"/>
    <w:rsid w:val="008D070A"/>
    <w:rsid w:val="008D761F"/>
    <w:rsid w:val="00922F79"/>
    <w:rsid w:val="0092484C"/>
    <w:rsid w:val="00953DF6"/>
    <w:rsid w:val="0095414E"/>
    <w:rsid w:val="00955698"/>
    <w:rsid w:val="00964450"/>
    <w:rsid w:val="00965C82"/>
    <w:rsid w:val="009809F8"/>
    <w:rsid w:val="00981AF2"/>
    <w:rsid w:val="00993560"/>
    <w:rsid w:val="00995AC6"/>
    <w:rsid w:val="00995E10"/>
    <w:rsid w:val="009B3F25"/>
    <w:rsid w:val="009B3F5E"/>
    <w:rsid w:val="009B77AE"/>
    <w:rsid w:val="009C182E"/>
    <w:rsid w:val="009C2ADB"/>
    <w:rsid w:val="009F14F1"/>
    <w:rsid w:val="00A04D1E"/>
    <w:rsid w:val="00A30370"/>
    <w:rsid w:val="00A4454E"/>
    <w:rsid w:val="00A47300"/>
    <w:rsid w:val="00A70BA1"/>
    <w:rsid w:val="00A71710"/>
    <w:rsid w:val="00A85290"/>
    <w:rsid w:val="00A940AB"/>
    <w:rsid w:val="00AC4E7B"/>
    <w:rsid w:val="00AC6CA7"/>
    <w:rsid w:val="00AE02C0"/>
    <w:rsid w:val="00B02DD3"/>
    <w:rsid w:val="00B05B1D"/>
    <w:rsid w:val="00B06083"/>
    <w:rsid w:val="00B25E24"/>
    <w:rsid w:val="00B26A91"/>
    <w:rsid w:val="00B43FF9"/>
    <w:rsid w:val="00B501FD"/>
    <w:rsid w:val="00B53548"/>
    <w:rsid w:val="00B655DC"/>
    <w:rsid w:val="00B73417"/>
    <w:rsid w:val="00B80EAF"/>
    <w:rsid w:val="00B924C7"/>
    <w:rsid w:val="00BA3507"/>
    <w:rsid w:val="00BA52AC"/>
    <w:rsid w:val="00BB3BA1"/>
    <w:rsid w:val="00BB6970"/>
    <w:rsid w:val="00BC142D"/>
    <w:rsid w:val="00BC6B8B"/>
    <w:rsid w:val="00BD5E42"/>
    <w:rsid w:val="00BD65AC"/>
    <w:rsid w:val="00BF5FC0"/>
    <w:rsid w:val="00BF6C86"/>
    <w:rsid w:val="00C35554"/>
    <w:rsid w:val="00C53307"/>
    <w:rsid w:val="00C5537C"/>
    <w:rsid w:val="00C56567"/>
    <w:rsid w:val="00C637A0"/>
    <w:rsid w:val="00C65B9D"/>
    <w:rsid w:val="00C72A28"/>
    <w:rsid w:val="00C83B68"/>
    <w:rsid w:val="00C9321E"/>
    <w:rsid w:val="00C93A7B"/>
    <w:rsid w:val="00C96CA2"/>
    <w:rsid w:val="00CA75D3"/>
    <w:rsid w:val="00CB43FF"/>
    <w:rsid w:val="00CB72CA"/>
    <w:rsid w:val="00CC3C6C"/>
    <w:rsid w:val="00CC7A2B"/>
    <w:rsid w:val="00CF308C"/>
    <w:rsid w:val="00D04583"/>
    <w:rsid w:val="00D12E74"/>
    <w:rsid w:val="00D2607B"/>
    <w:rsid w:val="00D31D3B"/>
    <w:rsid w:val="00D54716"/>
    <w:rsid w:val="00D63FD0"/>
    <w:rsid w:val="00D91773"/>
    <w:rsid w:val="00DA630E"/>
    <w:rsid w:val="00DB5E4F"/>
    <w:rsid w:val="00DB6FA3"/>
    <w:rsid w:val="00DD630C"/>
    <w:rsid w:val="00DE7643"/>
    <w:rsid w:val="00DF3568"/>
    <w:rsid w:val="00DF3B32"/>
    <w:rsid w:val="00E0031F"/>
    <w:rsid w:val="00E00A4C"/>
    <w:rsid w:val="00E06530"/>
    <w:rsid w:val="00E416E2"/>
    <w:rsid w:val="00E4632B"/>
    <w:rsid w:val="00E56530"/>
    <w:rsid w:val="00E609FD"/>
    <w:rsid w:val="00E73D4B"/>
    <w:rsid w:val="00E824E9"/>
    <w:rsid w:val="00E865DA"/>
    <w:rsid w:val="00E95B23"/>
    <w:rsid w:val="00EA03CA"/>
    <w:rsid w:val="00EA543A"/>
    <w:rsid w:val="00EB1064"/>
    <w:rsid w:val="00EB32FC"/>
    <w:rsid w:val="00EC2510"/>
    <w:rsid w:val="00EC3DBE"/>
    <w:rsid w:val="00ED08EB"/>
    <w:rsid w:val="00EE284C"/>
    <w:rsid w:val="00EE38C9"/>
    <w:rsid w:val="00EE397B"/>
    <w:rsid w:val="00F034E3"/>
    <w:rsid w:val="00F21A00"/>
    <w:rsid w:val="00F300AA"/>
    <w:rsid w:val="00F453A4"/>
    <w:rsid w:val="00F64007"/>
    <w:rsid w:val="00F7198F"/>
    <w:rsid w:val="00F9124F"/>
    <w:rsid w:val="00FA5BFD"/>
    <w:rsid w:val="00FB1884"/>
    <w:rsid w:val="00FC3E47"/>
    <w:rsid w:val="00FD73DC"/>
    <w:rsid w:val="00FD76D6"/>
    <w:rsid w:val="00FE4E25"/>
    <w:rsid w:val="00FE50D7"/>
    <w:rsid w:val="00FE52D5"/>
    <w:rsid w:val="00FE7275"/>
    <w:rsid w:val="00FE79C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857309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411</TotalTime>
  <Pages>2</Pages>
  <Words>574</Words>
  <Characters>3277</Characters>
  <Application>Microsoft Office Word</Application>
  <DocSecurity>0</DocSecurity>
  <Lines>27</Lines>
  <Paragraphs>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80</cp:revision>
  <cp:lastPrinted>2019-09-27T02:45:00Z</cp:lastPrinted>
  <dcterms:created xsi:type="dcterms:W3CDTF">2021-07-26T08:11:00Z</dcterms:created>
  <dcterms:modified xsi:type="dcterms:W3CDTF">2025-10-10T03:21:00Z</dcterms:modified>
</cp:coreProperties>
</file>